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  <w:r>
        <w:rPr>
          <w:rFonts w:hint="eastAsia" w:eastAsia="宋体"/>
          <w:b/>
          <w:bCs/>
          <w:color w:val="FF0000"/>
          <w:sz w:val="44"/>
          <w:szCs w:val="4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-987425</wp:posOffset>
            </wp:positionV>
            <wp:extent cx="7589520" cy="10728960"/>
            <wp:effectExtent l="0" t="0" r="11430" b="15240"/>
            <wp:wrapNone/>
            <wp:docPr id="5" name="图片 5" descr="C:/Users/Pla/Desktop/22.jpg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Pla/Desktop/22.jpg22"/>
                    <pic:cNvPicPr>
                      <a:picLocks noChangeAspect="1"/>
                    </pic:cNvPicPr>
                  </pic:nvPicPr>
                  <pic:blipFill>
                    <a:blip r:embed="rId7"/>
                    <a:srcRect t="21" b="2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</w:pPr>
    </w:p>
    <w:p>
      <w:pPr>
        <w:jc w:val="left"/>
        <w:rPr>
          <w:b/>
          <w:bCs/>
          <w:color w:val="FF0000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>
      <w:pPr>
        <w:jc w:val="center"/>
        <w:outlineLvl w:val="0"/>
        <w:rPr>
          <w:b/>
          <w:bCs/>
          <w:color w:val="FF0000"/>
          <w:sz w:val="44"/>
          <w:szCs w:val="44"/>
        </w:rPr>
      </w:pPr>
      <w:r>
        <w:rPr>
          <w:rFonts w:hint="eastAsia"/>
          <w:b/>
          <w:bCs/>
          <w:color w:val="FF0000"/>
          <w:sz w:val="44"/>
          <w:szCs w:val="44"/>
          <w:lang w:eastAsia="zh-CN"/>
        </w:rPr>
        <w:t>ZH-X2E</w:t>
      </w:r>
      <w:r>
        <w:rPr>
          <w:rFonts w:hint="eastAsia"/>
          <w:b/>
          <w:bCs/>
          <w:color w:val="FF0000"/>
          <w:sz w:val="44"/>
          <w:szCs w:val="44"/>
        </w:rPr>
        <w:t>规格书</w:t>
      </w:r>
    </w:p>
    <w:p>
      <w:pPr>
        <w:jc w:val="left"/>
        <w:rPr>
          <w:rFonts w:ascii="宋体" w:hAnsi="宋体" w:cs="宋体"/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114935</wp:posOffset>
                </wp:positionV>
                <wp:extent cx="5392420" cy="180975"/>
                <wp:effectExtent l="0" t="0" r="17780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42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2.8pt;margin-top:9.05pt;height:14.25pt;width:424.6pt;z-index:251662336;mso-width-relative:page;mso-height-relative:page;" fillcolor="#CCECFF" filled="t" stroked="f" coordsize="21600,21600" o:gfxdata="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CB7F+nWAAAACQEAAA8AAAAAAAAAAQAg&#10;AAAAIgAAAGRycy9kb3ducmV2LnhtbFBLAQIUABQAAAAIAIdO4kA6dW1pngEAABwDAAAOAAAAAAAA&#10;AAEAIAAAACUBAABkcnMvZTJvRG9jLnhtbFBLBQYAAAAABgAGAFkBAAA1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cs="宋体"/>
          <w:b/>
          <w:bCs/>
          <w:color w:val="0099FF"/>
          <w:sz w:val="28"/>
          <w:szCs w:val="28"/>
        </w:rPr>
        <w:t>功能简介</w:t>
      </w:r>
    </w:p>
    <w:p>
      <w:pPr>
        <w:spacing w:line="360" w:lineRule="auto"/>
        <w:ind w:firstLine="480" w:firstLineChars="200"/>
        <w:outlineLvl w:val="9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sz w:val="24"/>
          <w:lang w:eastAsia="zh-CN"/>
        </w:rPr>
        <w:t>ZH-X2E</w:t>
      </w:r>
      <w:r>
        <w:rPr>
          <w:rFonts w:ascii="宋体" w:hAnsi="宋体" w:cs="宋体"/>
          <w:sz w:val="24"/>
        </w:rPr>
        <w:t>是一款</w:t>
      </w:r>
      <w:r>
        <w:rPr>
          <w:rFonts w:hint="eastAsia" w:ascii="宋体" w:hAnsi="宋体" w:cs="宋体"/>
          <w:sz w:val="24"/>
        </w:rPr>
        <w:t>应用于</w:t>
      </w:r>
      <w:r>
        <w:rPr>
          <w:rFonts w:ascii="宋体" w:hAnsi="宋体" w:cs="宋体"/>
          <w:sz w:val="24"/>
        </w:rPr>
        <w:t>LED显示屏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val="en-US" w:eastAsia="zh-CN"/>
        </w:rPr>
        <w:t>同、</w:t>
      </w:r>
      <w:r>
        <w:rPr>
          <w:rFonts w:ascii="宋体" w:hAnsi="宋体" w:cs="宋体"/>
          <w:sz w:val="24"/>
        </w:rPr>
        <w:t>异步</w:t>
      </w:r>
      <w:r>
        <w:rPr>
          <w:rFonts w:hint="eastAsia" w:ascii="宋体" w:hAnsi="宋体" w:cs="宋体"/>
          <w:sz w:val="24"/>
          <w:lang w:val="en-US" w:eastAsia="zh-CN"/>
        </w:rPr>
        <w:t>一体</w:t>
      </w:r>
      <w:r>
        <w:rPr>
          <w:rFonts w:ascii="宋体" w:hAnsi="宋体" w:cs="宋体"/>
          <w:sz w:val="24"/>
        </w:rPr>
        <w:t>全彩播放</w:t>
      </w:r>
      <w:r>
        <w:rPr>
          <w:rFonts w:hint="eastAsia" w:ascii="宋体" w:hAnsi="宋体" w:cs="宋体"/>
          <w:sz w:val="24"/>
        </w:rPr>
        <w:t>盒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支持同步高清信号输入；</w:t>
      </w:r>
      <w:r>
        <w:rPr>
          <w:rFonts w:hint="eastAsia" w:ascii="宋体" w:hAnsi="宋体" w:cs="宋体"/>
          <w:sz w:val="24"/>
        </w:rPr>
        <w:t>支持外置于LED显示屏外部，具有USB、WIFI、网口等多种连接方式；</w:t>
      </w:r>
      <w:r>
        <w:rPr>
          <w:rFonts w:ascii="宋体" w:hAnsi="宋体" w:cs="宋体"/>
          <w:sz w:val="24"/>
        </w:rPr>
        <w:t>支持播放视频、图片、动画、文本、时钟、计时等多种</w:t>
      </w:r>
      <w:r>
        <w:rPr>
          <w:rFonts w:hint="eastAsia" w:ascii="宋体" w:hAnsi="宋体" w:cs="宋体"/>
          <w:sz w:val="24"/>
        </w:rPr>
        <w:t>播放素材</w:t>
      </w:r>
      <w:r>
        <w:rPr>
          <w:rFonts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</w:rPr>
        <w:t>支持PC电脑、手机控制，</w:t>
      </w:r>
      <w:r>
        <w:rPr>
          <w:rFonts w:ascii="宋体" w:hAnsi="宋体" w:cs="宋体"/>
          <w:sz w:val="24"/>
        </w:rPr>
        <w:t>软件操作简单，功能齐全，适用于各种</w:t>
      </w:r>
      <w:r>
        <w:rPr>
          <w:rFonts w:hint="eastAsia" w:ascii="宋体" w:hAnsi="宋体" w:cs="宋体"/>
          <w:sz w:val="24"/>
        </w:rPr>
        <w:t>门店、商场、学校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酒店、会议室</w:t>
      </w:r>
      <w:r>
        <w:rPr>
          <w:rFonts w:ascii="宋体" w:hAnsi="宋体" w:cs="宋体"/>
          <w:sz w:val="24"/>
        </w:rPr>
        <w:t>等领域的 LED显示屏。</w:t>
      </w:r>
    </w:p>
    <w:p>
      <w:pPr>
        <w:jc w:val="left"/>
        <w:rPr>
          <w:rFonts w:hint="eastAsia" w:ascii="宋体" w:hAnsi="宋体" w:cs="宋体"/>
          <w:b/>
          <w:bCs/>
          <w:color w:val="0099FF"/>
          <w:sz w:val="28"/>
          <w:szCs w:val="28"/>
        </w:rPr>
      </w:pPr>
    </w:p>
    <w:p>
      <w:pPr>
        <w:jc w:val="left"/>
        <w:rPr>
          <w:rFonts w:ascii="宋体" w:hAnsi="宋体" w:cs="宋体"/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114935</wp:posOffset>
                </wp:positionV>
                <wp:extent cx="5392420" cy="180975"/>
                <wp:effectExtent l="0" t="0" r="17780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42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62.8pt;margin-top:9.05pt;height:14.25pt;width:424.6pt;z-index:251659264;mso-width-relative:page;mso-height-relative:page;" fillcolor="#CCECFF" filled="t" stroked="f" coordsize="21600,21600" o:gfxdata="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IHsX6dYAAAAJAQAADwAAAAAAAAABACAA&#10;AAAiAAAAZHJzL2Rvd25yZXYueG1sUEsBAhQAFAAAAAgAh07iQH8W91WdAQAAHAMAAA4AAAAAAAAA&#10;AQAgAAAAJQEAAGRycy9lMm9Eb2MueG1sUEsFBgAAAAAGAAYAWQEAAD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cs="宋体"/>
          <w:b/>
          <w:bCs/>
          <w:color w:val="0099FF"/>
          <w:sz w:val="28"/>
          <w:szCs w:val="28"/>
        </w:rPr>
        <w:t>功能简介</w:t>
      </w:r>
    </w:p>
    <w:p>
      <w:pPr>
        <w:spacing w:line="360" w:lineRule="auto"/>
        <w:jc w:val="left"/>
        <w:outlineLvl w:val="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ZH-X2E</w:t>
      </w:r>
      <w:r>
        <w:rPr>
          <w:rFonts w:hint="eastAsia" w:ascii="宋体" w:hAnsi="宋体" w:cs="宋体"/>
          <w:b/>
          <w:bCs/>
          <w:sz w:val="32"/>
          <w:szCs w:val="32"/>
        </w:rPr>
        <w:t>是全彩系列播放机控制系统，其功能特点如下：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采用与同步系统相同刷新技术；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支持手机端（安卓+苹果）软件发送；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支持无线WiFi热点连接控制；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支持高清视频硬解码；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支持音频输出，3.5mm 标准音频输出接口；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支持亮度调节；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支持节目顺序、定时播放；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支持UDP网络通讯协议；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支持DHCP自动获取IP地址；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支持一键整屏测试；</w:t>
      </w:r>
    </w:p>
    <w:p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支持手动开关机，定时开关机；</w:t>
      </w: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支持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路HDMI输</w:t>
      </w:r>
      <w:r>
        <w:rPr>
          <w:rFonts w:hint="eastAsia" w:ascii="宋体" w:hAnsi="宋体" w:cs="宋体"/>
          <w:sz w:val="24"/>
          <w:lang w:val="en-US" w:eastAsia="zh-CN"/>
        </w:rPr>
        <w:t>入</w:t>
      </w:r>
      <w:r>
        <w:rPr>
          <w:rFonts w:hint="eastAsia" w:ascii="宋体" w:hAnsi="宋体" w:cs="宋体"/>
          <w:sz w:val="24"/>
        </w:rPr>
        <w:t>；</w:t>
      </w:r>
    </w:p>
    <w:p>
      <w:pPr>
        <w:jc w:val="left"/>
        <w:rPr>
          <w:rFonts w:hint="eastAsia"/>
          <w:b/>
          <w:bCs/>
          <w:color w:val="0099FF"/>
          <w:sz w:val="28"/>
          <w:szCs w:val="28"/>
        </w:rPr>
      </w:pPr>
    </w:p>
    <w:p>
      <w:pPr>
        <w:jc w:val="left"/>
        <w:rPr>
          <w:rFonts w:hint="eastAsia"/>
          <w:b/>
          <w:bCs/>
          <w:color w:val="0099FF"/>
          <w:sz w:val="28"/>
          <w:szCs w:val="28"/>
        </w:rPr>
      </w:pPr>
    </w:p>
    <w:p>
      <w:pPr>
        <w:jc w:val="lef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90170</wp:posOffset>
                </wp:positionV>
                <wp:extent cx="5030470" cy="180975"/>
                <wp:effectExtent l="0" t="0" r="17780" b="9525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047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91.3pt;margin-top:7.1pt;height:14.25pt;width:396.1pt;z-index:251660288;mso-width-relative:page;mso-height-relative:page;" fillcolor="#CCECFF" filled="t" stroked="f" coordsize="21600,21600" o:gfxdata="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EojDN1gAAAAkBAAAPAAAAAAAAAAEA&#10;IAAAACIAAABkcnMvZG93bnJldi54bWxQSwECFAAUAAAACACHTuJANl+1Sp8BAAAcAwAADgAAAAAA&#10;AAABACAAAAAlAQAAZHJzL2Uyb0RvYy54bWxQSwUGAAAAAAYABgBZAQAAN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auto"/>
          <w:sz w:val="28"/>
          <w:szCs w:val="28"/>
        </w:rPr>
        <w:t>基本功能参数</w:t>
      </w:r>
    </w:p>
    <w:p>
      <w:pPr>
        <w:spacing w:line="360" w:lineRule="auto"/>
        <w:jc w:val="left"/>
        <w:outlineLvl w:val="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系统参数</w:t>
      </w:r>
    </w:p>
    <w:tbl>
      <w:tblPr>
        <w:tblStyle w:val="7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7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系统参数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CPU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四核CPU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操作系统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Linux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存储空间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4G（可用3G）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带载面积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eastAsia="宋体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网口输出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color w:val="auto"/>
                <w:sz w:val="24"/>
              </w:rPr>
              <w:t>万点  最大宽度：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3840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</w:rPr>
              <w:t>、最大高度：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适配接收卡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支持中航全系接收卡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设备接口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同步输入接口及数量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HDMI*2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异步输入接口及数量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网口*1,USB*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,WiFi*1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输出接口及数量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网口*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,音频*1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支持媒体播放格式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节目、窗口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支持多节目顺序、定时等播放方式；支持窗口任意分区、叠加播放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视频格式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AVI,F4V,WMV,MPG, RM/RMVB,MOV,VOB,MP4,FLV,TS,MKV 等常见视频格式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图片格式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BMP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JPG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PNG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GIF等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音频格式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MPEG(MP3)、AAC等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文本文档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支持软件编辑单行、多行、炫彩文本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其他功能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支持时钟、表盘、计时、图片时钟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管理及控制方式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软件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电脑软件：</w:t>
            </w:r>
            <w:r>
              <w:rPr>
                <w:rFonts w:ascii="宋体" w:hAnsi="宋体" w:cs="宋体"/>
                <w:sz w:val="24"/>
              </w:rPr>
              <w:t>LEDControlSystemV11</w:t>
            </w:r>
            <w:r>
              <w:rPr>
                <w:rFonts w:hint="eastAsia" w:ascii="宋体" w:hAnsi="宋体" w:cs="宋体"/>
                <w:sz w:val="24"/>
              </w:rPr>
              <w:t>；手机软件：LED魔宝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异步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节目更新通讯方式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U盘导出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自适应100M网口直连或接入局域网发送；WiFi AP模式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模组文件</w:t>
            </w:r>
          </w:p>
        </w:tc>
        <w:tc>
          <w:tcPr>
            <w:tcW w:w="7381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内置各大主流厂家单元板参数信息，可快速调试显示屏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节目切换键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可通过按键切换播放节目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遥控器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可通过软件遥控器功能控制播放音量、信号、节目等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集群方式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支持本地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服务器集群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79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设备安全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本地</w:t>
            </w:r>
          </w:p>
        </w:tc>
        <w:tc>
          <w:tcPr>
            <w:tcW w:w="73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支持本地发送密码设定</w:t>
            </w:r>
          </w:p>
        </w:tc>
      </w:tr>
    </w:tbl>
    <w:p>
      <w:pPr>
        <w:jc w:val="left"/>
        <w:rPr>
          <w:b/>
          <w:bCs/>
          <w:sz w:val="24"/>
        </w:rPr>
      </w:pPr>
    </w:p>
    <w:p>
      <w:pPr>
        <w:jc w:val="left"/>
        <w:rPr>
          <w:b/>
          <w:bCs/>
          <w:sz w:val="24"/>
        </w:rPr>
      </w:pPr>
    </w:p>
    <w:p>
      <w:pPr>
        <w:jc w:val="left"/>
        <w:rPr>
          <w:sz w:val="24"/>
        </w:rPr>
      </w:pPr>
    </w:p>
    <w:p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>
      <w:pPr>
        <w:jc w:val="left"/>
        <w:rPr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102870</wp:posOffset>
                </wp:positionV>
                <wp:extent cx="4183380" cy="180975"/>
                <wp:effectExtent l="0" t="0" r="7620" b="9525"/>
                <wp:wrapNone/>
                <wp:docPr id="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38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58pt;margin-top:8.1pt;height:14.25pt;width:329.4pt;z-index:251660288;mso-width-relative:page;mso-height-relative:page;" fillcolor="#CCECFF" filled="t" stroked="f" coordsize="21600,21600" o:gfxdata="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BJwLGnXAAAACQEAAA8AAAAAAAAAAQAg&#10;AAAAIgAAAGRycy9kb3ducmV2LnhtbFBLAQIUABQAAAAIAIdO4kD/cy4ZnQEAABwDAAAOAAAAAAAA&#10;AAEAIAAAACYBAABkcnMvZTJvRG9jLnhtbFBLBQYAAAAABgAGAFkBAAA1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99FF"/>
          <w:sz w:val="28"/>
          <w:szCs w:val="28"/>
        </w:rPr>
        <w:t>输入输出接口排列和定义</w:t>
      </w:r>
    </w:p>
    <w:p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硬件介绍</w:t>
      </w:r>
    </w:p>
    <w:p>
      <w:pPr>
        <w:spacing w:line="360" w:lineRule="auto"/>
        <w:jc w:val="center"/>
        <w:outlineLvl w:val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前面板</w:t>
      </w:r>
    </w:p>
    <w:p>
      <w:p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  <w:r>
        <w:drawing>
          <wp:inline distT="0" distB="0" distL="114300" distR="114300">
            <wp:extent cx="6176010" cy="1462405"/>
            <wp:effectExtent l="0" t="0" r="15240" b="44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b/>
          <w:bCs/>
          <w:sz w:val="24"/>
        </w:rPr>
      </w:pPr>
    </w:p>
    <w:tbl>
      <w:tblPr>
        <w:tblStyle w:val="8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955"/>
        <w:gridCol w:w="3897"/>
        <w:gridCol w:w="2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功能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95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指示灯</w:t>
            </w: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电源指示灯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9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运行指示灯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规律闪烁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1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2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5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1</w:t>
            </w: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切换使用HDMI 1信号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2</w:t>
            </w: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切换使用HDMI 2信号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信号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节目切换</w:t>
            </w:r>
          </w:p>
        </w:tc>
        <w:tc>
          <w:tcPr>
            <w:tcW w:w="389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切换设备内节目</w:t>
            </w:r>
          </w:p>
        </w:tc>
        <w:tc>
          <w:tcPr>
            <w:tcW w:w="28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pacing w:line="360" w:lineRule="auto"/>
        <w:jc w:val="center"/>
        <w:rPr>
          <w:rFonts w:hint="eastAsia"/>
          <w:b/>
          <w:bCs/>
          <w:sz w:val="24"/>
        </w:rPr>
      </w:pPr>
    </w:p>
    <w:p>
      <w:pPr>
        <w:spacing w:line="360" w:lineRule="auto"/>
        <w:jc w:val="center"/>
        <w:outlineLvl w:val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后面板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6183630" cy="1551305"/>
            <wp:effectExtent l="0" t="0" r="7620" b="1079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</w:p>
    <w:p>
      <w:pPr>
        <w:spacing w:line="360" w:lineRule="auto"/>
        <w:jc w:val="left"/>
        <w:rPr>
          <w:rFonts w:hint="eastAsia"/>
          <w:lang w:eastAsia="zh-CN"/>
        </w:rPr>
      </w:pPr>
    </w:p>
    <w:tbl>
      <w:tblPr>
        <w:tblStyle w:val="8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988"/>
        <w:gridCol w:w="4432"/>
        <w:gridCol w:w="2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功能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测试按键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查看设备信息，测试屏幕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种测试模式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USB_CTR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USB调试接口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USB接口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读取内容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WiFi天线接口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连接WiFi天线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LAN网口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连接电脑，配置参数，发送内容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HDMI 1/HDMI 2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同步HDMI高清输入信号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AUDIO OUT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连接外置有源功放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LED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网口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连接接收卡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8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DC 5~12V接口</w:t>
            </w:r>
          </w:p>
        </w:tc>
        <w:tc>
          <w:tcPr>
            <w:tcW w:w="443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接入适配电源</w:t>
            </w:r>
          </w:p>
        </w:tc>
        <w:tc>
          <w:tcPr>
            <w:tcW w:w="24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spacing w:line="360" w:lineRule="auto"/>
        <w:jc w:val="left"/>
        <w:rPr>
          <w:rFonts w:hint="eastAsia"/>
          <w:b/>
          <w:bCs/>
          <w:sz w:val="24"/>
        </w:rPr>
      </w:pPr>
    </w:p>
    <w:p>
      <w:pPr>
        <w:spacing w:line="360" w:lineRule="auto"/>
        <w:jc w:val="left"/>
        <w:rPr>
          <w:rFonts w:hint="eastAsia"/>
          <w:b/>
          <w:bCs/>
          <w:sz w:val="24"/>
        </w:rPr>
      </w:pPr>
    </w:p>
    <w:p>
      <w:pPr>
        <w:spacing w:line="360" w:lineRule="auto"/>
        <w:jc w:val="left"/>
        <w:rPr>
          <w:rFonts w:hint="eastAsia"/>
          <w:b/>
          <w:bCs/>
          <w:sz w:val="24"/>
        </w:rPr>
      </w:pPr>
    </w:p>
    <w:p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工作条件</w:t>
      </w:r>
    </w:p>
    <w:tbl>
      <w:tblPr>
        <w:tblStyle w:val="8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278"/>
        <w:gridCol w:w="1549"/>
        <w:gridCol w:w="1308"/>
        <w:gridCol w:w="1669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额定电压（V）</w:t>
            </w:r>
          </w:p>
        </w:tc>
        <w:tc>
          <w:tcPr>
            <w:tcW w:w="127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12.0</w:t>
            </w:r>
          </w:p>
        </w:tc>
        <w:tc>
          <w:tcPr>
            <w:tcW w:w="154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12 </w:t>
            </w:r>
          </w:p>
        </w:tc>
        <w:tc>
          <w:tcPr>
            <w:tcW w:w="166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额定电流（A）         </w:t>
            </w:r>
          </w:p>
        </w:tc>
        <w:tc>
          <w:tcPr>
            <w:tcW w:w="127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54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66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额定功耗（W）              </w:t>
            </w:r>
          </w:p>
        </w:tc>
        <w:tc>
          <w:tcPr>
            <w:tcW w:w="127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14.4</w:t>
            </w:r>
          </w:p>
        </w:tc>
        <w:tc>
          <w:tcPr>
            <w:tcW w:w="154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6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极限温度(℃)</w:t>
            </w:r>
          </w:p>
        </w:tc>
        <w:tc>
          <w:tcPr>
            <w:tcW w:w="127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70</w:t>
            </w:r>
          </w:p>
        </w:tc>
        <w:tc>
          <w:tcPr>
            <w:tcW w:w="166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工作环境温度(℃)</w:t>
            </w:r>
          </w:p>
        </w:tc>
        <w:tc>
          <w:tcPr>
            <w:tcW w:w="127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70</w:t>
            </w:r>
          </w:p>
        </w:tc>
        <w:tc>
          <w:tcPr>
            <w:tcW w:w="166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511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工作环境湿度(%）</w:t>
            </w:r>
          </w:p>
        </w:tc>
        <w:tc>
          <w:tcPr>
            <w:tcW w:w="127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95</w:t>
            </w:r>
          </w:p>
        </w:tc>
        <w:tc>
          <w:tcPr>
            <w:tcW w:w="1669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spacing w:line="360" w:lineRule="auto"/>
        <w:jc w:val="left"/>
        <w:rPr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94615</wp:posOffset>
                </wp:positionV>
                <wp:extent cx="5173345" cy="180975"/>
                <wp:effectExtent l="0" t="0" r="8255" b="9525"/>
                <wp:wrapNone/>
                <wp:docPr id="9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3345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80.05pt;margin-top:7.45pt;height:14.25pt;width:407.35pt;z-index:251661312;mso-width-relative:page;mso-height-relative:page;" fillcolor="#CCECFF" filled="t" stroked="f" coordsize="21600,21600" o:gfxdata="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L2lrsbWAAAACQEAAA8AAAAAAAAAAQAg&#10;AAAAIgAAAGRycy9kb3ducmV2LnhtbFBLAQIUABQAAAAIAIdO4kC6vLhnngEAABwDAAAOAAAAAAAA&#10;AAEAIAAAACUBAABkcnMvZTJvRG9jLnhtbFBLBQYAAAAABgAGAFkBAAA1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99FF"/>
          <w:sz w:val="28"/>
          <w:szCs w:val="28"/>
        </w:rPr>
        <w:t>机械尺寸图</w:t>
      </w:r>
    </w:p>
    <w:p>
      <w:pPr>
        <w:spacing w:line="360" w:lineRule="auto"/>
        <w:jc w:val="left"/>
        <w:outlineLvl w:val="0"/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单位：mm</w:t>
      </w:r>
    </w:p>
    <w:p>
      <w:pPr>
        <w:spacing w:line="360" w:lineRule="auto"/>
        <w:jc w:val="center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drawing>
          <wp:inline distT="0" distB="0" distL="114300" distR="114300">
            <wp:extent cx="6187440" cy="4706620"/>
            <wp:effectExtent l="0" t="0" r="3810" b="17780"/>
            <wp:docPr id="13" name="图片 13" descr="7f11bf882cd6c0825f180201d9b70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7f11bf882cd6c0825f180201d9b70e1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080" w:bottom="1440" w:left="1080" w:header="851" w:footer="850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color w:val="7F7F7F"/>
        <w:szCs w:val="18"/>
      </w:rPr>
    </w:pPr>
    <w:r>
      <w:rPr>
        <w:rFonts w:hint="eastAsia"/>
        <w:color w:val="7F7F7F"/>
        <w:szCs w:val="18"/>
      </w:rPr>
      <w:t>中航软件全系列LED控制系统供应商  ZH All Series Of LED Control System Provider</w:t>
    </w:r>
  </w:p>
  <w:p>
    <w:pPr>
      <w:pStyle w:val="5"/>
      <w:jc w:val="center"/>
      <w:rPr>
        <w:color w:val="7F7F7F"/>
        <w:szCs w:val="18"/>
      </w:rPr>
    </w:pP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2665095</wp:posOffset>
              </wp:positionH>
              <wp:positionV relativeFrom="paragraph">
                <wp:posOffset>147320</wp:posOffset>
              </wp:positionV>
              <wp:extent cx="1828800" cy="1828800"/>
              <wp:effectExtent l="0" t="0" r="0" b="0"/>
              <wp:wrapNone/>
              <wp:docPr id="10" name="文本框 10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color w:val="7F7F7F"/>
                            </w:rPr>
                          </w:pPr>
                          <w:r>
                            <w:rPr>
                              <w:rFonts w:hint="eastAsia"/>
                              <w:color w:val="7F7F7F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9" o:spid="_x0000_s1026" o:spt="202" type="#_x0000_t202" style="position:absolute;left:0pt;margin-left:209.85pt;margin-top:1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zzJh8&#10;1gAAAAoBAAAPAAAAAAAAAAEAIAAAACIAAABkcnMvZG93bnJldi54bWxQSwECFAAUAAAACACHTuJA&#10;3TYBXbEBAABPAwAADgAAAAAAAAABACAAAAAl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color w:val="7F7F7F"/>
                      </w:rPr>
                    </w:pPr>
                    <w:r>
                      <w:rPr>
                        <w:rFonts w:hint="eastAsia"/>
                        <w:color w:val="7F7F7F"/>
                      </w:rPr>
                      <w:t xml:space="preserve">第 </w:t>
                    </w:r>
                    <w:r>
                      <w:rPr>
                        <w:rFonts w:hint="eastAsia"/>
                        <w:color w:val="7F7F7F"/>
                      </w:rPr>
                      <w:fldChar w:fldCharType="begin"/>
                    </w:r>
                    <w:r>
                      <w:rPr>
                        <w:rFonts w:hint="eastAsia"/>
                        <w:color w:val="7F7F7F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7F7F7F"/>
                      </w:rPr>
                      <w:fldChar w:fldCharType="separate"/>
                    </w:r>
                    <w:r>
                      <w:rPr>
                        <w:color w:val="7F7F7F"/>
                      </w:rPr>
                      <w:t>1</w:t>
                    </w:r>
                    <w:r>
                      <w:rPr>
                        <w:rFonts w:hint="eastAsia"/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7F7F7F"/>
        <w:szCs w:val="18"/>
      </w:rPr>
      <w:t>全国统一24小时技术服务热线：4006-818-289</w:t>
    </w:r>
  </w:p>
  <w:p>
    <w:pPr>
      <w:pStyle w:val="5"/>
      <w:jc w:val="center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color w:val="7F7F7F"/>
        <w:szCs w:val="18"/>
      </w:rPr>
    </w:pPr>
    <w:r>
      <w:rPr>
        <w:rFonts w:hint="eastAsia"/>
        <w:color w:val="7F7F7F"/>
        <w:szCs w:val="18"/>
      </w:rPr>
      <w:t>中航软件全系列LED控制系统供应商  ZH All Series Of LED Control System Provider</w:t>
    </w: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2665095</wp:posOffset>
              </wp:positionH>
              <wp:positionV relativeFrom="paragraph">
                <wp:posOffset>147320</wp:posOffset>
              </wp:positionV>
              <wp:extent cx="1828800" cy="1828800"/>
              <wp:effectExtent l="0" t="0" r="0" b="0"/>
              <wp:wrapNone/>
              <wp:docPr id="11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color w:val="7F7F7F"/>
                            </w:rPr>
                          </w:pPr>
                          <w:r>
                            <w:rPr>
                              <w:rFonts w:hint="eastAsia"/>
                              <w:color w:val="7F7F7F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left:209.85pt;margin-top:1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PMmHzW&#10;AAAACgEAAA8AAAAAAAAAAQAgAAAAIgAAAGRycy9kb3ducmV2LnhtbFBLAQIUABQAAAAIAIdO4kBn&#10;PiSvsAEAAE8DAAAOAAAAAAAAAAEAIAAAACU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color w:val="7F7F7F"/>
                      </w:rPr>
                    </w:pPr>
                    <w:r>
                      <w:rPr>
                        <w:rFonts w:hint="eastAsia"/>
                        <w:color w:val="7F7F7F"/>
                      </w:rPr>
                      <w:t xml:space="preserve">第 </w:t>
                    </w:r>
                    <w:r>
                      <w:rPr>
                        <w:rFonts w:hint="eastAsia"/>
                        <w:color w:val="7F7F7F"/>
                      </w:rPr>
                      <w:fldChar w:fldCharType="begin"/>
                    </w:r>
                    <w:r>
                      <w:rPr>
                        <w:rFonts w:hint="eastAsia"/>
                        <w:color w:val="7F7F7F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7F7F7F"/>
                      </w:rP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rFonts w:hint="eastAsia"/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  <w:jc w:val="center"/>
      <w:rPr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color w:val="7F7F7F"/>
      </w:rPr>
    </w:pPr>
    <w:r>
      <w:pict>
        <v:shape id="PowerPlusWaterMarkObject11068" o:spid="_x0000_s2049" o:spt="136" type="#_x0000_t136" style="position:absolute;left:0pt;height:120.75pt;width:366pt;mso-position-horizontal:center;mso-position-horizontal-relative:margin;mso-position-vertical:center;mso-position-vertical-relative:margin;rotation:-2949120f;z-index:-251657216;mso-width-relative:page;mso-height-relative:page;" fillcolor="#F2F2F2" filled="t" stroked="f" coordsize="21600,216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中航软件" style="font-family:微软雅黑;font-size:96pt;v-text-align:center;"/>
        </v:shape>
      </w:pict>
    </w:r>
    <w:r>
      <w:rPr>
        <w:rFonts w:hint="eastAsia"/>
      </w:rPr>
      <w:drawing>
        <wp:inline distT="0" distB="0" distL="0" distR="0">
          <wp:extent cx="1676400" cy="359410"/>
          <wp:effectExtent l="19050" t="0" r="0" b="0"/>
          <wp:docPr id="1" name="图片 2" descr="C:\Users\Administrator\Desktop\桌面20170718\中航标志组合3 红色X4.png中航标志组合3 红色X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C:\Users\Administrator\Desktop\桌面20170718\中航标志组合3 红色X4.png中航标志组合3 红色X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7376"/>
                  <a:stretch>
                    <a:fillRect/>
                  </a:stretch>
                </pic:blipFill>
                <pic:spPr>
                  <a:xfrm>
                    <a:off x="0" y="0"/>
                    <a:ext cx="1676400" cy="35941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</w:t>
    </w:r>
    <w:r>
      <w:rPr>
        <w:rFonts w:hint="eastAsia"/>
      </w:rPr>
      <w:t xml:space="preserve"> </w:t>
    </w:r>
    <w:r>
      <w:rPr>
        <w:rFonts w:hint="eastAsia"/>
        <w:color w:val="7F7F7F"/>
        <w:sz w:val="24"/>
      </w:rPr>
      <w:t>《</w:t>
    </w:r>
    <w:r>
      <w:rPr>
        <w:rFonts w:hint="eastAsia"/>
        <w:color w:val="7F7F7F"/>
        <w:sz w:val="24"/>
        <w:lang w:eastAsia="zh-CN"/>
      </w:rPr>
      <w:t>ZH-X2E</w:t>
    </w:r>
    <w:r>
      <w:rPr>
        <w:rFonts w:hint="eastAsia"/>
        <w:color w:val="7F7F7F"/>
        <w:sz w:val="24"/>
        <w:lang w:val="en-US" w:eastAsia="zh-CN"/>
      </w:rPr>
      <w:t>同</w:t>
    </w:r>
    <w:r>
      <w:rPr>
        <w:rFonts w:hint="eastAsia"/>
        <w:color w:val="7F7F7F"/>
        <w:sz w:val="24"/>
      </w:rPr>
      <w:t>异步播放</w:t>
    </w:r>
    <w:r>
      <w:rPr>
        <w:rFonts w:hint="eastAsia"/>
        <w:color w:val="7F7F7F"/>
        <w:sz w:val="24"/>
        <w:lang w:val="en-US" w:eastAsia="zh-CN"/>
      </w:rPr>
      <w:t>盒产品</w:t>
    </w:r>
    <w:r>
      <w:rPr>
        <w:rFonts w:hint="eastAsia"/>
        <w:color w:val="7F7F7F"/>
        <w:sz w:val="24"/>
      </w:rPr>
      <w:t>规格书》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DF5D1"/>
    <w:multiLevelType w:val="singleLevel"/>
    <w:tmpl w:val="5B8DF5D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MTJhMjkyODI2ZTc0NTk1ZTc4N2NjMWJkYjM0YjYifQ=="/>
  </w:docVars>
  <w:rsids>
    <w:rsidRoot w:val="23E769FA"/>
    <w:rsid w:val="00035E2F"/>
    <w:rsid w:val="00042742"/>
    <w:rsid w:val="0006177C"/>
    <w:rsid w:val="000B33CD"/>
    <w:rsid w:val="0015354A"/>
    <w:rsid w:val="00160715"/>
    <w:rsid w:val="001758F1"/>
    <w:rsid w:val="001A0F47"/>
    <w:rsid w:val="00297D61"/>
    <w:rsid w:val="002B24C2"/>
    <w:rsid w:val="002D2729"/>
    <w:rsid w:val="002D6625"/>
    <w:rsid w:val="002D75A3"/>
    <w:rsid w:val="00327021"/>
    <w:rsid w:val="003309DB"/>
    <w:rsid w:val="00341F5A"/>
    <w:rsid w:val="00352A5B"/>
    <w:rsid w:val="0036780D"/>
    <w:rsid w:val="00397749"/>
    <w:rsid w:val="003A54C9"/>
    <w:rsid w:val="00406AE8"/>
    <w:rsid w:val="0043247D"/>
    <w:rsid w:val="00436CDC"/>
    <w:rsid w:val="00471349"/>
    <w:rsid w:val="004A7A56"/>
    <w:rsid w:val="004C4BE8"/>
    <w:rsid w:val="005244A3"/>
    <w:rsid w:val="00525E80"/>
    <w:rsid w:val="00533B2D"/>
    <w:rsid w:val="005D20E0"/>
    <w:rsid w:val="005F2C77"/>
    <w:rsid w:val="00616251"/>
    <w:rsid w:val="0062531D"/>
    <w:rsid w:val="00625D3A"/>
    <w:rsid w:val="0066213C"/>
    <w:rsid w:val="00667886"/>
    <w:rsid w:val="00670677"/>
    <w:rsid w:val="007068FC"/>
    <w:rsid w:val="0077058A"/>
    <w:rsid w:val="007A5168"/>
    <w:rsid w:val="007B4FA3"/>
    <w:rsid w:val="007F5944"/>
    <w:rsid w:val="00841709"/>
    <w:rsid w:val="00856AD4"/>
    <w:rsid w:val="008A5F89"/>
    <w:rsid w:val="008B53FB"/>
    <w:rsid w:val="008D0A49"/>
    <w:rsid w:val="00902846"/>
    <w:rsid w:val="009929ED"/>
    <w:rsid w:val="00993B40"/>
    <w:rsid w:val="009A2E21"/>
    <w:rsid w:val="009C1E92"/>
    <w:rsid w:val="00A056F8"/>
    <w:rsid w:val="00A101E9"/>
    <w:rsid w:val="00A64992"/>
    <w:rsid w:val="00A71632"/>
    <w:rsid w:val="00B37698"/>
    <w:rsid w:val="00BF65B7"/>
    <w:rsid w:val="00C055C9"/>
    <w:rsid w:val="00C17FD1"/>
    <w:rsid w:val="00C668E3"/>
    <w:rsid w:val="00C70680"/>
    <w:rsid w:val="00CB5F38"/>
    <w:rsid w:val="00CD0E04"/>
    <w:rsid w:val="00DF58DC"/>
    <w:rsid w:val="00DF6C54"/>
    <w:rsid w:val="00E44821"/>
    <w:rsid w:val="00E75F31"/>
    <w:rsid w:val="00E815AF"/>
    <w:rsid w:val="00E82393"/>
    <w:rsid w:val="00ED14BD"/>
    <w:rsid w:val="00ED17D2"/>
    <w:rsid w:val="00ED212F"/>
    <w:rsid w:val="00EE730E"/>
    <w:rsid w:val="00EF280C"/>
    <w:rsid w:val="00F019D0"/>
    <w:rsid w:val="00F92272"/>
    <w:rsid w:val="00FB4236"/>
    <w:rsid w:val="011200F0"/>
    <w:rsid w:val="03441ECC"/>
    <w:rsid w:val="067D155B"/>
    <w:rsid w:val="08F021EA"/>
    <w:rsid w:val="09980DEA"/>
    <w:rsid w:val="09F257E2"/>
    <w:rsid w:val="0C337C48"/>
    <w:rsid w:val="0CFD02B7"/>
    <w:rsid w:val="0D2E45FB"/>
    <w:rsid w:val="0E2F5830"/>
    <w:rsid w:val="0F0907F3"/>
    <w:rsid w:val="0F9C2BB1"/>
    <w:rsid w:val="101D0D95"/>
    <w:rsid w:val="109F6898"/>
    <w:rsid w:val="10FC5FA9"/>
    <w:rsid w:val="11BC396C"/>
    <w:rsid w:val="13E250F3"/>
    <w:rsid w:val="153E73F6"/>
    <w:rsid w:val="15847CDF"/>
    <w:rsid w:val="164B45A6"/>
    <w:rsid w:val="18BD386C"/>
    <w:rsid w:val="19142C06"/>
    <w:rsid w:val="1AF92D05"/>
    <w:rsid w:val="1B4F2D0A"/>
    <w:rsid w:val="1BB218B0"/>
    <w:rsid w:val="1BFA739D"/>
    <w:rsid w:val="1C8F4B64"/>
    <w:rsid w:val="1C9D0409"/>
    <w:rsid w:val="1CAC7C1B"/>
    <w:rsid w:val="1E700960"/>
    <w:rsid w:val="1F4301A6"/>
    <w:rsid w:val="1F4710DE"/>
    <w:rsid w:val="1FE779F2"/>
    <w:rsid w:val="20EC06FD"/>
    <w:rsid w:val="221D4FDC"/>
    <w:rsid w:val="222E42A8"/>
    <w:rsid w:val="22C77243"/>
    <w:rsid w:val="23342638"/>
    <w:rsid w:val="23366E96"/>
    <w:rsid w:val="23403BE4"/>
    <w:rsid w:val="23E769FA"/>
    <w:rsid w:val="242F18D7"/>
    <w:rsid w:val="24B9457D"/>
    <w:rsid w:val="254360F5"/>
    <w:rsid w:val="26FB6D7A"/>
    <w:rsid w:val="2A1F4EAB"/>
    <w:rsid w:val="2A274423"/>
    <w:rsid w:val="2A2A6831"/>
    <w:rsid w:val="2A4E611D"/>
    <w:rsid w:val="2BB2761F"/>
    <w:rsid w:val="2C380E84"/>
    <w:rsid w:val="2C3E3938"/>
    <w:rsid w:val="2FFB5D90"/>
    <w:rsid w:val="302258E4"/>
    <w:rsid w:val="30FC6439"/>
    <w:rsid w:val="31A861F0"/>
    <w:rsid w:val="325058A3"/>
    <w:rsid w:val="33B711D2"/>
    <w:rsid w:val="36B2132C"/>
    <w:rsid w:val="386B07A9"/>
    <w:rsid w:val="39DE760C"/>
    <w:rsid w:val="3A5A5DD9"/>
    <w:rsid w:val="3B423C5F"/>
    <w:rsid w:val="3B517B04"/>
    <w:rsid w:val="3C1C09FF"/>
    <w:rsid w:val="3C6C3DFF"/>
    <w:rsid w:val="3D9779BB"/>
    <w:rsid w:val="3E2F629D"/>
    <w:rsid w:val="3F555C47"/>
    <w:rsid w:val="3FA96569"/>
    <w:rsid w:val="42CD4170"/>
    <w:rsid w:val="43874EBC"/>
    <w:rsid w:val="43A04BE1"/>
    <w:rsid w:val="43CE661D"/>
    <w:rsid w:val="44C35CBB"/>
    <w:rsid w:val="49271DB4"/>
    <w:rsid w:val="49855D5E"/>
    <w:rsid w:val="49A91C32"/>
    <w:rsid w:val="49E8219C"/>
    <w:rsid w:val="4AAC5735"/>
    <w:rsid w:val="4AFA1AA0"/>
    <w:rsid w:val="4CC05449"/>
    <w:rsid w:val="4CD0068D"/>
    <w:rsid w:val="4CF166CE"/>
    <w:rsid w:val="4E127DA7"/>
    <w:rsid w:val="4F114757"/>
    <w:rsid w:val="5152659C"/>
    <w:rsid w:val="52516517"/>
    <w:rsid w:val="52C97C12"/>
    <w:rsid w:val="530176FD"/>
    <w:rsid w:val="535D1740"/>
    <w:rsid w:val="53DC0EEF"/>
    <w:rsid w:val="53F55F98"/>
    <w:rsid w:val="54C508D9"/>
    <w:rsid w:val="556A48C7"/>
    <w:rsid w:val="56BC0EFE"/>
    <w:rsid w:val="57252D76"/>
    <w:rsid w:val="57362740"/>
    <w:rsid w:val="58257479"/>
    <w:rsid w:val="591C0172"/>
    <w:rsid w:val="59A375C5"/>
    <w:rsid w:val="59CD4A6E"/>
    <w:rsid w:val="59E31CDA"/>
    <w:rsid w:val="5A202705"/>
    <w:rsid w:val="5A464011"/>
    <w:rsid w:val="5B730148"/>
    <w:rsid w:val="5C4B34A2"/>
    <w:rsid w:val="5C84240C"/>
    <w:rsid w:val="5CD36403"/>
    <w:rsid w:val="5F787049"/>
    <w:rsid w:val="61A83395"/>
    <w:rsid w:val="62912515"/>
    <w:rsid w:val="62F54DCC"/>
    <w:rsid w:val="636D50C6"/>
    <w:rsid w:val="63996144"/>
    <w:rsid w:val="63E035AA"/>
    <w:rsid w:val="641B3930"/>
    <w:rsid w:val="64800DB0"/>
    <w:rsid w:val="64973C51"/>
    <w:rsid w:val="658258AD"/>
    <w:rsid w:val="661D53E1"/>
    <w:rsid w:val="669969C5"/>
    <w:rsid w:val="66B0369C"/>
    <w:rsid w:val="68434C2C"/>
    <w:rsid w:val="69562AB6"/>
    <w:rsid w:val="6A2941AC"/>
    <w:rsid w:val="6A890E61"/>
    <w:rsid w:val="6BD43116"/>
    <w:rsid w:val="6C6A3747"/>
    <w:rsid w:val="6E927CF6"/>
    <w:rsid w:val="70641C9C"/>
    <w:rsid w:val="711F3AD5"/>
    <w:rsid w:val="736A5EBB"/>
    <w:rsid w:val="73C81564"/>
    <w:rsid w:val="75083276"/>
    <w:rsid w:val="75720BF7"/>
    <w:rsid w:val="759147C9"/>
    <w:rsid w:val="759F2263"/>
    <w:rsid w:val="76CA086B"/>
    <w:rsid w:val="775103B9"/>
    <w:rsid w:val="783C5FAC"/>
    <w:rsid w:val="78583EBB"/>
    <w:rsid w:val="7A6B3EFB"/>
    <w:rsid w:val="7B302D72"/>
    <w:rsid w:val="7DFD31D6"/>
    <w:rsid w:val="7E117D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0.75pt" color="#000000" endarrow="block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E48AC-E6CF-4F36-8927-62F6CA223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1076</Words>
  <Characters>1339</Characters>
  <Lines>11</Lines>
  <Paragraphs>3</Paragraphs>
  <TotalTime>2</TotalTime>
  <ScaleCrop>false</ScaleCrop>
  <LinksUpToDate>false</LinksUpToDate>
  <CharactersWithSpaces>1382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2019-02-26T03:47:00Z</dcterms:created>
  <dc:creator>Administrator</dc:creator>
  <cp:lastModifiedBy>VideoServer</cp:lastModifiedBy>
  <dcterms:modified xsi:type="dcterms:W3CDTF">2026-08-10T06:56:13Z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8469B7EB7ED64D7FBC290BA2957AFD18_13</vt:lpwstr>
  </property>
  <property fmtid="{D5CDD505-2E9C-101B-9397-08002B2CF9AE}" pid="4" name="KSOTemplateDocerSaveRecord">
    <vt:lpwstr>eyJoZGlkIjoiYjMwNTYyNGVmZWZlYjNlZTE1ZGY2NWE3ZjMxMWY0NDMiLCJ1c2VySWQiOiI0NTc5NTg0NjcifQ==</vt:lpwstr>
  </property>
</Properties>
</file>